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3"/>
        <w:gridCol w:w="6947"/>
      </w:tblGrid>
      <w:tr w:rsidR="00E241EE" w:rsidRPr="00E241EE" w14:paraId="0D8749A3" w14:textId="77777777" w:rsidTr="00E241EE"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1EC2" w14:textId="77777777" w:rsidR="00E241EE" w:rsidRPr="00E241EE" w:rsidRDefault="00E241EE">
            <w:pPr>
              <w:spacing w:line="360" w:lineRule="auto"/>
              <w:rPr>
                <w:rFonts w:asciiTheme="minorHAnsi" w:hAnsiTheme="minorHAnsi"/>
                <w:sz w:val="24"/>
                <w:szCs w:val="20"/>
              </w:rPr>
            </w:pPr>
            <w:r w:rsidRPr="00E241EE">
              <w:rPr>
                <w:rFonts w:asciiTheme="minorHAnsi" w:hAnsiTheme="minorHAnsi"/>
                <w:b/>
              </w:rPr>
              <w:t>Prowadzący</w:t>
            </w:r>
            <w:r w:rsidRPr="00E241EE">
              <w:rPr>
                <w:rFonts w:asciiTheme="minorHAnsi" w:hAnsiTheme="minorHAnsi"/>
              </w:rPr>
              <w:t>:</w:t>
            </w:r>
          </w:p>
        </w:tc>
        <w:tc>
          <w:tcPr>
            <w:tcW w:w="6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0F157" w14:textId="11E871F8" w:rsidR="00E241EE" w:rsidRPr="00E241EE" w:rsidRDefault="008C1881" w:rsidP="00605E89">
            <w:pPr>
              <w:pStyle w:val="Nagwek2"/>
              <w:widowControl/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Dr hab. Anna Paszkowska-Rogacz, prof. UŁ</w:t>
            </w:r>
          </w:p>
        </w:tc>
      </w:tr>
      <w:tr w:rsidR="00E241EE" w:rsidRPr="00E241EE" w14:paraId="46A9AD17" w14:textId="77777777" w:rsidTr="00E241EE"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9A15" w14:textId="77777777" w:rsidR="00E241EE" w:rsidRPr="00E241EE" w:rsidRDefault="00E241EE">
            <w:pPr>
              <w:spacing w:line="360" w:lineRule="auto"/>
              <w:rPr>
                <w:rFonts w:asciiTheme="minorHAnsi" w:hAnsiTheme="minorHAnsi"/>
                <w:sz w:val="24"/>
                <w:szCs w:val="20"/>
              </w:rPr>
            </w:pPr>
            <w:r w:rsidRPr="00E241EE">
              <w:rPr>
                <w:rFonts w:asciiTheme="minorHAnsi" w:hAnsiTheme="minorHAnsi"/>
                <w:b/>
              </w:rPr>
              <w:t xml:space="preserve">Tytuł seminarium: </w:t>
            </w:r>
          </w:p>
        </w:tc>
        <w:tc>
          <w:tcPr>
            <w:tcW w:w="6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D405" w14:textId="77777777" w:rsidR="00E241EE" w:rsidRPr="00E241EE" w:rsidRDefault="00E241EE" w:rsidP="00E241EE">
            <w:pPr>
              <w:pStyle w:val="Nagwek3"/>
              <w:widowControl/>
              <w:spacing w:line="360" w:lineRule="auto"/>
              <w:rPr>
                <w:rFonts w:asciiTheme="minorHAnsi" w:hAnsiTheme="minorHAnsi"/>
                <w:b w:val="0"/>
                <w:i w:val="0"/>
                <w:sz w:val="24"/>
              </w:rPr>
            </w:pPr>
            <w:r w:rsidRPr="00E241EE">
              <w:rPr>
                <w:rFonts w:asciiTheme="minorHAnsi" w:hAnsiTheme="minorHAnsi"/>
                <w:b w:val="0"/>
                <w:i w:val="0"/>
                <w:sz w:val="24"/>
              </w:rPr>
              <w:t xml:space="preserve">Psychologia organizacji  i rozwoju kariery </w:t>
            </w:r>
          </w:p>
        </w:tc>
      </w:tr>
    </w:tbl>
    <w:p w14:paraId="76622D22" w14:textId="77777777" w:rsidR="00FF20BD" w:rsidRDefault="00FF20BD" w:rsidP="00605E89">
      <w:pPr>
        <w:spacing w:after="0" w:line="240" w:lineRule="auto"/>
        <w:rPr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8"/>
      </w:tblGrid>
      <w:tr w:rsidR="00FF20BD" w:rsidRPr="005B70C7" w14:paraId="507BD466" w14:textId="77777777" w:rsidTr="00FF20BD">
        <w:trPr>
          <w:trHeight w:val="10397"/>
        </w:trPr>
        <w:tc>
          <w:tcPr>
            <w:tcW w:w="9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6D9B8" w14:textId="4D20827D" w:rsidR="008C1881" w:rsidRPr="005B70C7" w:rsidRDefault="008C1881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5B70C7">
              <w:rPr>
                <w:rFonts w:asciiTheme="minorHAnsi" w:hAnsiTheme="minorHAnsi" w:cstheme="minorHAnsi"/>
                <w:bCs/>
              </w:rPr>
              <w:t>Seminarium jest skierowane do studentów zainteresowanych psychologią pracy i organizacji, rozwojem kariery, decyzjami zawodowymi oraz funkcjonowaniem człowieka w dynamicznie zmieniającym się świecie pracy. To propozycja dla osób, które chcą połączyć wiedzę psychologiczną z praktycznymi i aktualnymi wyzwaniami rynku pracy.</w:t>
            </w:r>
          </w:p>
          <w:p w14:paraId="7DC05513" w14:textId="2CEF09B2" w:rsidR="008C1881" w:rsidRPr="005B70C7" w:rsidRDefault="008C1881" w:rsidP="00605E8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5B70C7">
              <w:rPr>
                <w:rFonts w:asciiTheme="minorHAnsi" w:hAnsiTheme="minorHAnsi" w:cstheme="minorHAnsi"/>
                <w:b/>
                <w:u w:val="single"/>
              </w:rPr>
              <w:t>Proponowane obszary tematyczne</w:t>
            </w:r>
            <w:r w:rsidRPr="005B70C7">
              <w:rPr>
                <w:rFonts w:asciiTheme="minorHAnsi" w:hAnsiTheme="minorHAnsi" w:cstheme="minorHAnsi"/>
                <w:b/>
                <w:u w:val="single"/>
              </w:rPr>
              <w:t xml:space="preserve">: </w:t>
            </w:r>
          </w:p>
          <w:p w14:paraId="618B22B0" w14:textId="23333A2D" w:rsidR="008C1881" w:rsidRPr="005B70C7" w:rsidRDefault="008C1881" w:rsidP="008C188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B70C7">
              <w:rPr>
                <w:rFonts w:asciiTheme="minorHAnsi" w:hAnsiTheme="minorHAnsi" w:cstheme="minorHAnsi"/>
                <w:b/>
                <w:bCs/>
              </w:rPr>
              <w:t>Kariera w świecie zmian</w:t>
            </w:r>
            <w:r w:rsidRPr="005B70C7">
              <w:rPr>
                <w:rFonts w:asciiTheme="minorHAnsi" w:hAnsiTheme="minorHAnsi" w:cstheme="minorHAnsi"/>
              </w:rPr>
              <w:t xml:space="preserve"> — adaptacyjność, elastyczność i gotowość do funkcjonowania w nieprzewidywalnym środowisku zawodowym</w:t>
            </w:r>
          </w:p>
          <w:p w14:paraId="31BE93C7" w14:textId="64BB239D" w:rsidR="008C1881" w:rsidRPr="005B70C7" w:rsidRDefault="008C1881" w:rsidP="008C188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B70C7">
              <w:rPr>
                <w:rFonts w:asciiTheme="minorHAnsi" w:hAnsiTheme="minorHAnsi" w:cstheme="minorHAnsi"/>
                <w:b/>
                <w:bCs/>
              </w:rPr>
              <w:t>Psychologia decyzji zawodowych</w:t>
            </w:r>
            <w:r w:rsidRPr="005B70C7">
              <w:rPr>
                <w:rFonts w:asciiTheme="minorHAnsi" w:hAnsiTheme="minorHAnsi" w:cstheme="minorHAnsi"/>
              </w:rPr>
              <w:t xml:space="preserve"> — style decyzyjne, odwaga, ryzyko, niepewność i odkładanie decyzji</w:t>
            </w:r>
          </w:p>
          <w:p w14:paraId="77380AF6" w14:textId="18C396C0" w:rsidR="008C1881" w:rsidRPr="005B70C7" w:rsidRDefault="008C1881" w:rsidP="008C188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B70C7">
              <w:rPr>
                <w:rFonts w:asciiTheme="minorHAnsi" w:hAnsiTheme="minorHAnsi" w:cstheme="minorHAnsi"/>
                <w:b/>
                <w:bCs/>
              </w:rPr>
              <w:t>Wsparcie społeczne i rozwój kariery</w:t>
            </w:r>
            <w:r w:rsidRPr="005B70C7">
              <w:rPr>
                <w:rFonts w:asciiTheme="minorHAnsi" w:hAnsiTheme="minorHAnsi" w:cstheme="minorHAnsi"/>
              </w:rPr>
              <w:t xml:space="preserve"> — rola rodziny, partnerów, rówieśników i mentorów w wyborach zawodowych</w:t>
            </w:r>
          </w:p>
          <w:p w14:paraId="3C097F1F" w14:textId="391743F8" w:rsidR="008C1881" w:rsidRPr="005B70C7" w:rsidRDefault="008C1881" w:rsidP="008C188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B70C7">
              <w:rPr>
                <w:rFonts w:asciiTheme="minorHAnsi" w:hAnsiTheme="minorHAnsi" w:cstheme="minorHAnsi"/>
                <w:b/>
                <w:bCs/>
              </w:rPr>
              <w:t>Zainteresowania zawodowe i ich uwarunkowania</w:t>
            </w:r>
            <w:r w:rsidRPr="005B70C7">
              <w:rPr>
                <w:rFonts w:asciiTheme="minorHAnsi" w:hAnsiTheme="minorHAnsi" w:cstheme="minorHAnsi"/>
              </w:rPr>
              <w:t xml:space="preserve"> — znaczenie płci, wartości, prestiżu, tożsamości i doświadczeń życiowych</w:t>
            </w:r>
          </w:p>
          <w:p w14:paraId="535E9690" w14:textId="4D9584F3" w:rsidR="008C1881" w:rsidRPr="005B70C7" w:rsidRDefault="008C1881" w:rsidP="008C188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B70C7">
              <w:rPr>
                <w:rFonts w:asciiTheme="minorHAnsi" w:hAnsiTheme="minorHAnsi" w:cstheme="minorHAnsi"/>
                <w:b/>
                <w:bCs/>
              </w:rPr>
              <w:t>Twórczość i innowacyjność w organizacji</w:t>
            </w:r>
            <w:r w:rsidRPr="005B70C7">
              <w:rPr>
                <w:rFonts w:asciiTheme="minorHAnsi" w:hAnsiTheme="minorHAnsi" w:cstheme="minorHAnsi"/>
              </w:rPr>
              <w:t xml:space="preserve"> — jakie warunki sprzyjają kreatywności pracowników i zespołów</w:t>
            </w:r>
          </w:p>
          <w:p w14:paraId="6EC2E508" w14:textId="56CC05D9" w:rsidR="008C1881" w:rsidRPr="005B70C7" w:rsidRDefault="008C1881" w:rsidP="008C188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B70C7">
              <w:rPr>
                <w:rFonts w:asciiTheme="minorHAnsi" w:hAnsiTheme="minorHAnsi" w:cstheme="minorHAnsi"/>
                <w:b/>
                <w:bCs/>
              </w:rPr>
              <w:t>Kariera a dobrostan psychiczny</w:t>
            </w:r>
            <w:r w:rsidRPr="005B70C7">
              <w:rPr>
                <w:rFonts w:asciiTheme="minorHAnsi" w:hAnsiTheme="minorHAnsi" w:cstheme="minorHAnsi"/>
              </w:rPr>
              <w:t xml:space="preserve"> — poczucie sensu pracy, satysfakcja, odporność psychiczna, obciążenie i wypalenie</w:t>
            </w:r>
          </w:p>
          <w:p w14:paraId="45D95220" w14:textId="4D7E4BDE" w:rsidR="008C1881" w:rsidRPr="005B70C7" w:rsidRDefault="008C1881" w:rsidP="008C188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B70C7">
              <w:rPr>
                <w:rFonts w:asciiTheme="minorHAnsi" w:hAnsiTheme="minorHAnsi" w:cstheme="minorHAnsi"/>
                <w:b/>
                <w:bCs/>
              </w:rPr>
              <w:t>Młodzi dorośli na rynku pracy</w:t>
            </w:r>
            <w:r w:rsidRPr="005B70C7">
              <w:rPr>
                <w:rFonts w:asciiTheme="minorHAnsi" w:hAnsiTheme="minorHAnsi" w:cstheme="minorHAnsi"/>
              </w:rPr>
              <w:t xml:space="preserve"> — oczekiwania wobec pracy, gotowość do kariery, obawy i strategie radzenia sobie</w:t>
            </w:r>
          </w:p>
          <w:p w14:paraId="3D3076F5" w14:textId="42C8E972" w:rsidR="008C1881" w:rsidRPr="005B70C7" w:rsidRDefault="008C1881" w:rsidP="008C188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B70C7">
              <w:rPr>
                <w:rFonts w:asciiTheme="minorHAnsi" w:hAnsiTheme="minorHAnsi" w:cstheme="minorHAnsi"/>
                <w:b/>
                <w:bCs/>
              </w:rPr>
              <w:t>Adaptacja narzędzi psychologicznych</w:t>
            </w:r>
            <w:r w:rsidRPr="005B70C7">
              <w:rPr>
                <w:rFonts w:asciiTheme="minorHAnsi" w:hAnsiTheme="minorHAnsi" w:cstheme="minorHAnsi"/>
              </w:rPr>
              <w:t xml:space="preserve"> — możliwość opracowania lub adaptacji wybranego narzędzia badającego aspekty rozwoju kariery lub funkcjonowania zawodowego</w:t>
            </w:r>
          </w:p>
          <w:p w14:paraId="08F5426F" w14:textId="110E2132" w:rsidR="00A44CE7" w:rsidRPr="005B70C7" w:rsidRDefault="00A44CE7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5B70C7">
              <w:rPr>
                <w:rFonts w:asciiTheme="minorHAnsi" w:hAnsiTheme="minorHAnsi" w:cstheme="minorHAnsi"/>
                <w:b/>
                <w:u w:val="single"/>
              </w:rPr>
              <w:t xml:space="preserve">Przykładowe </w:t>
            </w:r>
            <w:r w:rsidR="007B4E25" w:rsidRPr="005B70C7">
              <w:rPr>
                <w:rFonts w:asciiTheme="minorHAnsi" w:hAnsiTheme="minorHAnsi" w:cstheme="minorHAnsi"/>
                <w:b/>
                <w:u w:val="single"/>
              </w:rPr>
              <w:t>pytania badawcze</w:t>
            </w:r>
            <w:r w:rsidRPr="005B70C7">
              <w:rPr>
                <w:rFonts w:asciiTheme="minorHAnsi" w:hAnsiTheme="minorHAnsi" w:cstheme="minorHAnsi"/>
                <w:b/>
                <w:u w:val="single"/>
              </w:rPr>
              <w:t xml:space="preserve">: </w:t>
            </w:r>
          </w:p>
          <w:p w14:paraId="4CB9F21B" w14:textId="720AE471" w:rsidR="008C1881" w:rsidRPr="005B70C7" w:rsidRDefault="008C1881" w:rsidP="008C1881">
            <w:pPr>
              <w:pStyle w:val="Akapitzlist"/>
              <w:numPr>
                <w:ilvl w:val="0"/>
                <w:numId w:val="22"/>
              </w:numPr>
              <w:ind w:left="776" w:hanging="425"/>
              <w:rPr>
                <w:rFonts w:asciiTheme="minorHAnsi" w:hAnsiTheme="minorHAnsi" w:cstheme="minorHAnsi"/>
                <w:bCs/>
              </w:rPr>
            </w:pPr>
            <w:r w:rsidRPr="005B70C7">
              <w:rPr>
                <w:rFonts w:asciiTheme="minorHAnsi" w:hAnsiTheme="minorHAnsi" w:cstheme="minorHAnsi"/>
                <w:bCs/>
              </w:rPr>
              <w:t>W jakim stopniu kultura organizacyjna sprzyja kreatywności, zaangażowaniu i inicjatywie pracowników?</w:t>
            </w:r>
          </w:p>
          <w:p w14:paraId="1489D951" w14:textId="5C8F6B0A" w:rsidR="008C1881" w:rsidRPr="005B70C7" w:rsidRDefault="008C1881" w:rsidP="008C1881">
            <w:pPr>
              <w:pStyle w:val="Akapitzlist"/>
              <w:numPr>
                <w:ilvl w:val="0"/>
                <w:numId w:val="22"/>
              </w:numPr>
              <w:ind w:left="776" w:hanging="425"/>
              <w:rPr>
                <w:rFonts w:asciiTheme="minorHAnsi" w:hAnsiTheme="minorHAnsi" w:cstheme="minorHAnsi"/>
                <w:bCs/>
              </w:rPr>
            </w:pPr>
            <w:r w:rsidRPr="005B70C7">
              <w:rPr>
                <w:rFonts w:asciiTheme="minorHAnsi" w:hAnsiTheme="minorHAnsi" w:cstheme="minorHAnsi"/>
                <w:bCs/>
              </w:rPr>
              <w:t>Jakie cechy indywidualne i doświadczenia życiowe wspierają adaptacyjność kariery u młodych dorosłych?</w:t>
            </w:r>
          </w:p>
          <w:p w14:paraId="0762B44C" w14:textId="4F481523" w:rsidR="008C1881" w:rsidRPr="005B70C7" w:rsidRDefault="008C1881" w:rsidP="008C1881">
            <w:pPr>
              <w:pStyle w:val="Akapitzlist"/>
              <w:numPr>
                <w:ilvl w:val="0"/>
                <w:numId w:val="22"/>
              </w:numPr>
              <w:ind w:left="776" w:hanging="425"/>
              <w:rPr>
                <w:rFonts w:asciiTheme="minorHAnsi" w:hAnsiTheme="minorHAnsi" w:cstheme="minorHAnsi"/>
                <w:bCs/>
              </w:rPr>
            </w:pPr>
            <w:r w:rsidRPr="005B70C7">
              <w:rPr>
                <w:rFonts w:asciiTheme="minorHAnsi" w:hAnsiTheme="minorHAnsi" w:cstheme="minorHAnsi"/>
                <w:bCs/>
              </w:rPr>
              <w:t>Czy sposób podejmowania decyzji wiąże się z poziomem lęku przed niepewnością zawodową?</w:t>
            </w:r>
          </w:p>
          <w:p w14:paraId="70AB801A" w14:textId="0B056504" w:rsidR="008C1881" w:rsidRPr="005B70C7" w:rsidRDefault="008C1881" w:rsidP="008C1881">
            <w:pPr>
              <w:pStyle w:val="Akapitzlist"/>
              <w:numPr>
                <w:ilvl w:val="0"/>
                <w:numId w:val="22"/>
              </w:numPr>
              <w:ind w:left="776" w:hanging="425"/>
              <w:rPr>
                <w:rFonts w:asciiTheme="minorHAnsi" w:hAnsiTheme="minorHAnsi" w:cstheme="minorHAnsi"/>
                <w:bCs/>
              </w:rPr>
            </w:pPr>
            <w:r w:rsidRPr="005B70C7">
              <w:rPr>
                <w:rFonts w:asciiTheme="minorHAnsi" w:hAnsiTheme="minorHAnsi" w:cstheme="minorHAnsi"/>
                <w:bCs/>
              </w:rPr>
              <w:t>Jaką rolę odgrywa wsparcie społeczne w planowaniu kariery i radzeniu sobie z trudnymi wyborami edukacyjno-zawodowymi?</w:t>
            </w:r>
          </w:p>
          <w:p w14:paraId="7E5E63FF" w14:textId="6374F87B" w:rsidR="008C1881" w:rsidRPr="005B70C7" w:rsidRDefault="008C1881" w:rsidP="008C1881">
            <w:pPr>
              <w:pStyle w:val="Akapitzlist"/>
              <w:numPr>
                <w:ilvl w:val="0"/>
                <w:numId w:val="22"/>
              </w:numPr>
              <w:ind w:left="776" w:hanging="425"/>
              <w:rPr>
                <w:rFonts w:asciiTheme="minorHAnsi" w:hAnsiTheme="minorHAnsi" w:cstheme="minorHAnsi"/>
                <w:bCs/>
              </w:rPr>
            </w:pPr>
            <w:r w:rsidRPr="005B70C7">
              <w:rPr>
                <w:rFonts w:asciiTheme="minorHAnsi" w:hAnsiTheme="minorHAnsi" w:cstheme="minorHAnsi"/>
                <w:bCs/>
              </w:rPr>
              <w:t>Czy poczucie sprawczości i odporność psychiczna pomagają młodym ludziom lepiej odnaleźć się na rynku pracy?</w:t>
            </w:r>
          </w:p>
          <w:p w14:paraId="062F25E7" w14:textId="105DA6A5" w:rsidR="008C1881" w:rsidRPr="005B70C7" w:rsidRDefault="008C1881" w:rsidP="008C1881">
            <w:pPr>
              <w:pStyle w:val="Akapitzlist"/>
              <w:numPr>
                <w:ilvl w:val="0"/>
                <w:numId w:val="22"/>
              </w:numPr>
              <w:ind w:left="776" w:hanging="425"/>
              <w:rPr>
                <w:rFonts w:asciiTheme="minorHAnsi" w:hAnsiTheme="minorHAnsi" w:cstheme="minorHAnsi"/>
                <w:bCs/>
              </w:rPr>
            </w:pPr>
            <w:r w:rsidRPr="005B70C7">
              <w:rPr>
                <w:rFonts w:asciiTheme="minorHAnsi" w:hAnsiTheme="minorHAnsi" w:cstheme="minorHAnsi"/>
                <w:bCs/>
              </w:rPr>
              <w:t>Jak wartości życiowe i obraz „dobrej pracy” wpływają na preferencje zawodowe studentów?</w:t>
            </w:r>
          </w:p>
          <w:p w14:paraId="59CDB08F" w14:textId="3C19550F" w:rsidR="008C1881" w:rsidRPr="005B70C7" w:rsidRDefault="008C1881" w:rsidP="008C1881">
            <w:pPr>
              <w:pStyle w:val="Akapitzlist"/>
              <w:numPr>
                <w:ilvl w:val="0"/>
                <w:numId w:val="22"/>
              </w:numPr>
              <w:ind w:left="776" w:hanging="425"/>
              <w:rPr>
                <w:rFonts w:asciiTheme="minorHAnsi" w:hAnsiTheme="minorHAnsi" w:cstheme="minorHAnsi"/>
                <w:bCs/>
              </w:rPr>
            </w:pPr>
            <w:r w:rsidRPr="005B70C7">
              <w:rPr>
                <w:rFonts w:asciiTheme="minorHAnsi" w:hAnsiTheme="minorHAnsi" w:cstheme="minorHAnsi"/>
                <w:bCs/>
              </w:rPr>
              <w:t>Czy postrzegany prestiż zawodów wpływa na kierunek aspiracji zawodowych i poziom motywacji?</w:t>
            </w:r>
          </w:p>
          <w:p w14:paraId="42FB4D25" w14:textId="78AE82FC" w:rsidR="008C1881" w:rsidRPr="005B70C7" w:rsidRDefault="008C1881" w:rsidP="008C1881">
            <w:pPr>
              <w:pStyle w:val="Akapitzlist"/>
              <w:numPr>
                <w:ilvl w:val="0"/>
                <w:numId w:val="22"/>
              </w:numPr>
              <w:ind w:left="776" w:hanging="425"/>
              <w:rPr>
                <w:rFonts w:asciiTheme="minorHAnsi" w:hAnsiTheme="minorHAnsi" w:cstheme="minorHAnsi"/>
                <w:bCs/>
              </w:rPr>
            </w:pPr>
            <w:r w:rsidRPr="005B70C7">
              <w:rPr>
                <w:rFonts w:asciiTheme="minorHAnsi" w:hAnsiTheme="minorHAnsi" w:cstheme="minorHAnsi"/>
                <w:bCs/>
              </w:rPr>
              <w:t>Jakie czynniki sprzyjają odkładaniu decyzji zawodowych, a jakie pomagają je podejmować?</w:t>
            </w:r>
          </w:p>
          <w:p w14:paraId="5B207B6C" w14:textId="5755D8CC" w:rsidR="008933EE" w:rsidRPr="005B70C7" w:rsidRDefault="008C1881" w:rsidP="001B4963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5B70C7">
              <w:rPr>
                <w:rFonts w:asciiTheme="minorHAnsi" w:hAnsiTheme="minorHAnsi" w:cstheme="minorHAnsi"/>
                <w:b/>
                <w:u w:val="single"/>
              </w:rPr>
              <w:t>Oczekiwania</w:t>
            </w:r>
            <w:r w:rsidR="001B4963" w:rsidRPr="005B70C7">
              <w:rPr>
                <w:rFonts w:asciiTheme="minorHAnsi" w:hAnsiTheme="minorHAnsi" w:cstheme="minorHAnsi"/>
                <w:b/>
                <w:u w:val="single"/>
              </w:rPr>
              <w:t xml:space="preserve"> wobec uczestników seminarium:</w:t>
            </w:r>
            <w:r w:rsidR="00926930" w:rsidRPr="005B70C7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  <w:p w14:paraId="7487C1F0" w14:textId="77777777" w:rsidR="008C1881" w:rsidRPr="008C1881" w:rsidRDefault="008C1881" w:rsidP="00D3510A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C1881">
              <w:rPr>
                <w:rFonts w:asciiTheme="minorHAnsi" w:hAnsiTheme="minorHAnsi" w:cstheme="minorHAnsi"/>
                <w:bCs/>
              </w:rPr>
              <w:t>Zapraszam osoby, które:</w:t>
            </w:r>
          </w:p>
          <w:p w14:paraId="17281A9D" w14:textId="77777777" w:rsidR="008C1881" w:rsidRPr="008C1881" w:rsidRDefault="008C1881" w:rsidP="008C1881">
            <w:pPr>
              <w:numPr>
                <w:ilvl w:val="1"/>
                <w:numId w:val="7"/>
              </w:numPr>
              <w:spacing w:after="0" w:line="240" w:lineRule="auto"/>
              <w:ind w:left="426" w:hanging="426"/>
              <w:jc w:val="both"/>
              <w:rPr>
                <w:rFonts w:asciiTheme="minorHAnsi" w:hAnsiTheme="minorHAnsi" w:cstheme="minorHAnsi"/>
                <w:bCs/>
              </w:rPr>
            </w:pPr>
            <w:r w:rsidRPr="008C1881">
              <w:rPr>
                <w:rFonts w:asciiTheme="minorHAnsi" w:hAnsiTheme="minorHAnsi" w:cstheme="minorHAnsi"/>
                <w:bCs/>
              </w:rPr>
              <w:t>interesują się psychologią organizacji, pracy i rozwoju kariery,</w:t>
            </w:r>
          </w:p>
          <w:p w14:paraId="7891A76A" w14:textId="77777777" w:rsidR="008C1881" w:rsidRPr="008C1881" w:rsidRDefault="008C1881" w:rsidP="008C1881">
            <w:pPr>
              <w:numPr>
                <w:ilvl w:val="1"/>
                <w:numId w:val="7"/>
              </w:numPr>
              <w:spacing w:after="0" w:line="240" w:lineRule="auto"/>
              <w:ind w:left="426" w:hanging="426"/>
              <w:jc w:val="both"/>
              <w:rPr>
                <w:rFonts w:asciiTheme="minorHAnsi" w:hAnsiTheme="minorHAnsi" w:cstheme="minorHAnsi"/>
                <w:bCs/>
              </w:rPr>
            </w:pPr>
            <w:r w:rsidRPr="008C1881">
              <w:rPr>
                <w:rFonts w:asciiTheme="minorHAnsi" w:hAnsiTheme="minorHAnsi" w:cstheme="minorHAnsi"/>
                <w:bCs/>
              </w:rPr>
              <w:t>posiadają podstawową wiedzę z metodologii badań naukowych,</w:t>
            </w:r>
          </w:p>
          <w:p w14:paraId="06D0780F" w14:textId="77777777" w:rsidR="008C1881" w:rsidRPr="008C1881" w:rsidRDefault="008C1881" w:rsidP="008C1881">
            <w:pPr>
              <w:numPr>
                <w:ilvl w:val="1"/>
                <w:numId w:val="7"/>
              </w:numPr>
              <w:spacing w:after="0" w:line="240" w:lineRule="auto"/>
              <w:ind w:left="426" w:hanging="426"/>
              <w:jc w:val="both"/>
              <w:rPr>
                <w:rFonts w:asciiTheme="minorHAnsi" w:hAnsiTheme="minorHAnsi" w:cstheme="minorHAnsi"/>
                <w:bCs/>
              </w:rPr>
            </w:pPr>
            <w:r w:rsidRPr="008C1881">
              <w:rPr>
                <w:rFonts w:asciiTheme="minorHAnsi" w:hAnsiTheme="minorHAnsi" w:cstheme="minorHAnsi"/>
                <w:bCs/>
              </w:rPr>
              <w:t>są gotowe korzystać z literatury naukowej, w tym tekstów anglojęzycznych,</w:t>
            </w:r>
          </w:p>
          <w:p w14:paraId="069A9651" w14:textId="77777777" w:rsidR="008C1881" w:rsidRPr="008C1881" w:rsidRDefault="008C1881" w:rsidP="008C1881">
            <w:pPr>
              <w:numPr>
                <w:ilvl w:val="1"/>
                <w:numId w:val="7"/>
              </w:numPr>
              <w:spacing w:after="0" w:line="240" w:lineRule="auto"/>
              <w:ind w:left="426" w:hanging="426"/>
              <w:jc w:val="both"/>
              <w:rPr>
                <w:rFonts w:asciiTheme="minorHAnsi" w:hAnsiTheme="minorHAnsi" w:cstheme="minorHAnsi"/>
                <w:bCs/>
              </w:rPr>
            </w:pPr>
            <w:r w:rsidRPr="008C1881">
              <w:rPr>
                <w:rFonts w:asciiTheme="minorHAnsi" w:hAnsiTheme="minorHAnsi" w:cstheme="minorHAnsi"/>
                <w:bCs/>
              </w:rPr>
              <w:t>chcą rozwijać umiejętność analizy danych statystycznych,</w:t>
            </w:r>
          </w:p>
          <w:p w14:paraId="7385641C" w14:textId="77777777" w:rsidR="008C1881" w:rsidRPr="008C1881" w:rsidRDefault="008C1881" w:rsidP="008C1881">
            <w:pPr>
              <w:numPr>
                <w:ilvl w:val="1"/>
                <w:numId w:val="7"/>
              </w:numPr>
              <w:spacing w:after="0" w:line="240" w:lineRule="auto"/>
              <w:ind w:left="426" w:hanging="426"/>
              <w:jc w:val="both"/>
              <w:rPr>
                <w:rFonts w:asciiTheme="minorHAnsi" w:hAnsiTheme="minorHAnsi" w:cstheme="minorHAnsi"/>
                <w:bCs/>
              </w:rPr>
            </w:pPr>
            <w:r w:rsidRPr="008C1881">
              <w:rPr>
                <w:rFonts w:asciiTheme="minorHAnsi" w:hAnsiTheme="minorHAnsi" w:cstheme="minorHAnsi"/>
                <w:bCs/>
              </w:rPr>
              <w:t>potrafią planować własną pracę i systematycznie realizować kolejne etapy projektu badawczego.</w:t>
            </w:r>
          </w:p>
          <w:p w14:paraId="5F5E7956" w14:textId="77777777" w:rsidR="008C1881" w:rsidRPr="005B70C7" w:rsidRDefault="008C1881" w:rsidP="008C1881">
            <w:pPr>
              <w:numPr>
                <w:ilvl w:val="1"/>
                <w:numId w:val="7"/>
              </w:numPr>
              <w:spacing w:after="0" w:line="240" w:lineRule="auto"/>
              <w:ind w:left="426" w:hanging="426"/>
              <w:jc w:val="both"/>
              <w:rPr>
                <w:rFonts w:asciiTheme="minorHAnsi" w:hAnsiTheme="minorHAnsi" w:cstheme="minorHAnsi"/>
                <w:bCs/>
              </w:rPr>
            </w:pPr>
            <w:r w:rsidRPr="008C1881">
              <w:rPr>
                <w:rFonts w:asciiTheme="minorHAnsi" w:hAnsiTheme="minorHAnsi" w:cstheme="minorHAnsi"/>
                <w:bCs/>
              </w:rPr>
              <w:t xml:space="preserve">Znajomość programu </w:t>
            </w:r>
            <w:r w:rsidRPr="008C1881">
              <w:rPr>
                <w:rFonts w:asciiTheme="minorHAnsi" w:hAnsiTheme="minorHAnsi" w:cstheme="minorHAnsi"/>
                <w:b/>
                <w:bCs/>
              </w:rPr>
              <w:t>SPSS</w:t>
            </w:r>
            <w:r w:rsidRPr="008C1881">
              <w:rPr>
                <w:rFonts w:asciiTheme="minorHAnsi" w:hAnsiTheme="minorHAnsi" w:cstheme="minorHAnsi"/>
                <w:bCs/>
              </w:rPr>
              <w:t xml:space="preserve"> będzie dużym atutem i ułatwi realizację badań.</w:t>
            </w:r>
          </w:p>
          <w:p w14:paraId="6D06F148" w14:textId="77777777" w:rsidR="00D3510A" w:rsidRPr="008C1881" w:rsidRDefault="00D3510A" w:rsidP="00D3510A">
            <w:pPr>
              <w:spacing w:after="0" w:line="240" w:lineRule="auto"/>
              <w:ind w:left="426"/>
              <w:jc w:val="both"/>
              <w:rPr>
                <w:rFonts w:asciiTheme="minorHAnsi" w:hAnsiTheme="minorHAnsi" w:cstheme="minorHAnsi"/>
                <w:bCs/>
              </w:rPr>
            </w:pPr>
          </w:p>
          <w:p w14:paraId="1C752387" w14:textId="4E951298" w:rsidR="00FF20BD" w:rsidRPr="005B70C7" w:rsidRDefault="008C1881" w:rsidP="00D3510A">
            <w:pPr>
              <w:spacing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5B70C7">
              <w:rPr>
                <w:rFonts w:asciiTheme="minorHAnsi" w:hAnsiTheme="minorHAnsi" w:cstheme="minorHAnsi"/>
                <w:b/>
                <w:u w:val="single"/>
              </w:rPr>
              <w:lastRenderedPageBreak/>
              <w:t>H</w:t>
            </w:r>
            <w:r w:rsidR="001B4963" w:rsidRPr="005B70C7">
              <w:rPr>
                <w:rFonts w:asciiTheme="minorHAnsi" w:hAnsiTheme="minorHAnsi" w:cstheme="minorHAnsi"/>
                <w:b/>
                <w:u w:val="single"/>
              </w:rPr>
              <w:t>armonogram pracy i warunki zaliczenia:</w:t>
            </w:r>
            <w:r w:rsidR="00926930" w:rsidRPr="005B70C7">
              <w:rPr>
                <w:rFonts w:asciiTheme="minorHAnsi" w:hAnsiTheme="minorHAnsi" w:cstheme="minorHAnsi"/>
              </w:rPr>
              <w:t xml:space="preserve"> </w:t>
            </w:r>
          </w:p>
          <w:p w14:paraId="562FA4B1" w14:textId="77777777" w:rsidR="008C1881" w:rsidRPr="005B70C7" w:rsidRDefault="008C1881" w:rsidP="00D3510A">
            <w:pPr>
              <w:pStyle w:val="NormalnyWeb"/>
              <w:spacing w:before="0" w:beforeAutospacing="0" w:after="0" w:afterAutospacing="0"/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Semestr 1</w:t>
            </w:r>
          </w:p>
          <w:p w14:paraId="39402FA2" w14:textId="77777777" w:rsidR="00D3510A" w:rsidRPr="005B70C7" w:rsidRDefault="00D3510A" w:rsidP="00D3510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CE02AC" w14:textId="77777777" w:rsidR="008C1881" w:rsidRPr="005B70C7" w:rsidRDefault="008C1881" w:rsidP="00D3510A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Fonts w:asciiTheme="minorHAnsi" w:hAnsiTheme="minorHAnsi" w:cstheme="minorHAnsi"/>
                <w:sz w:val="22"/>
                <w:szCs w:val="22"/>
              </w:rPr>
              <w:t>wybór obszaru zainteresowań i sformułowanie tematu pracy,</w:t>
            </w:r>
          </w:p>
          <w:p w14:paraId="064981AA" w14:textId="77777777" w:rsidR="008C1881" w:rsidRPr="005B70C7" w:rsidRDefault="008C1881" w:rsidP="00D3510A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Fonts w:asciiTheme="minorHAnsi" w:hAnsiTheme="minorHAnsi" w:cstheme="minorHAnsi"/>
                <w:sz w:val="22"/>
                <w:szCs w:val="22"/>
              </w:rPr>
              <w:t>opracowanie koncepcji badania,</w:t>
            </w:r>
          </w:p>
          <w:p w14:paraId="4D000FED" w14:textId="77777777" w:rsidR="008C1881" w:rsidRPr="005B70C7" w:rsidRDefault="008C1881" w:rsidP="00D3510A">
            <w:pPr>
              <w:pStyle w:val="NormalnyWeb"/>
              <w:numPr>
                <w:ilvl w:val="0"/>
                <w:numId w:val="24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Fonts w:asciiTheme="minorHAnsi" w:hAnsiTheme="minorHAnsi" w:cstheme="minorHAnsi"/>
                <w:sz w:val="22"/>
                <w:szCs w:val="22"/>
              </w:rPr>
              <w:t>przygotowanie wstępnego konspektu pracy i scenariusza badania.</w:t>
            </w:r>
          </w:p>
          <w:p w14:paraId="166FE7A5" w14:textId="77777777" w:rsidR="008C1881" w:rsidRPr="005B70C7" w:rsidRDefault="008C1881" w:rsidP="00D3510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Warunek zaliczenia semestru:</w:t>
            </w:r>
            <w:r w:rsidRPr="005B70C7">
              <w:rPr>
                <w:rFonts w:asciiTheme="minorHAnsi" w:hAnsiTheme="minorHAnsi" w:cstheme="minorHAnsi"/>
                <w:sz w:val="22"/>
                <w:szCs w:val="22"/>
              </w:rPr>
              <w:t xml:space="preserve"> przedstawienie wstępnego projektu badawczego.</w:t>
            </w:r>
          </w:p>
          <w:p w14:paraId="04BAFE6E" w14:textId="77777777" w:rsidR="00D3510A" w:rsidRPr="005B70C7" w:rsidRDefault="00D3510A" w:rsidP="00D3510A">
            <w:pPr>
              <w:pStyle w:val="NormalnyWeb"/>
              <w:spacing w:before="0" w:beforeAutospacing="0" w:after="0" w:afterAutospacing="0"/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</w:pPr>
          </w:p>
          <w:p w14:paraId="5E1651AC" w14:textId="4754367C" w:rsidR="008C1881" w:rsidRPr="005B70C7" w:rsidRDefault="008C1881" w:rsidP="00D3510A">
            <w:pPr>
              <w:pStyle w:val="NormalnyWeb"/>
              <w:spacing w:before="0" w:beforeAutospacing="0" w:after="0" w:afterAutospacing="0"/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Semestr 2</w:t>
            </w:r>
          </w:p>
          <w:p w14:paraId="5D880C7E" w14:textId="77777777" w:rsidR="00D3510A" w:rsidRPr="005B70C7" w:rsidRDefault="00D3510A" w:rsidP="00D3510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481E2F" w14:textId="77777777" w:rsidR="008C1881" w:rsidRPr="005B70C7" w:rsidRDefault="008C1881" w:rsidP="00D3510A">
            <w:pPr>
              <w:pStyle w:val="NormalnyWeb"/>
              <w:numPr>
                <w:ilvl w:val="0"/>
                <w:numId w:val="25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Fonts w:asciiTheme="minorHAnsi" w:hAnsiTheme="minorHAnsi" w:cstheme="minorHAnsi"/>
                <w:sz w:val="22"/>
                <w:szCs w:val="22"/>
              </w:rPr>
              <w:t>pogłębienie przeglądu literatury,</w:t>
            </w:r>
          </w:p>
          <w:p w14:paraId="7EBABDB9" w14:textId="77777777" w:rsidR="008C1881" w:rsidRPr="005B70C7" w:rsidRDefault="008C1881" w:rsidP="00D3510A">
            <w:pPr>
              <w:pStyle w:val="NormalnyWeb"/>
              <w:numPr>
                <w:ilvl w:val="0"/>
                <w:numId w:val="25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Fonts w:asciiTheme="minorHAnsi" w:hAnsiTheme="minorHAnsi" w:cstheme="minorHAnsi"/>
                <w:sz w:val="22"/>
                <w:szCs w:val="22"/>
              </w:rPr>
              <w:t>opracowanie części teoretycznej pracy,</w:t>
            </w:r>
          </w:p>
          <w:p w14:paraId="5D0D5B71" w14:textId="77777777" w:rsidR="008C1881" w:rsidRPr="005B70C7" w:rsidRDefault="008C1881" w:rsidP="00D3510A">
            <w:pPr>
              <w:pStyle w:val="NormalnyWeb"/>
              <w:numPr>
                <w:ilvl w:val="0"/>
                <w:numId w:val="25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Fonts w:asciiTheme="minorHAnsi" w:hAnsiTheme="minorHAnsi" w:cstheme="minorHAnsi"/>
                <w:sz w:val="22"/>
                <w:szCs w:val="22"/>
              </w:rPr>
              <w:t>rozpoczęcie realizacji badań i zebranie części materiału empirycznego.</w:t>
            </w:r>
          </w:p>
          <w:p w14:paraId="6479D3FE" w14:textId="77777777" w:rsidR="008C1881" w:rsidRPr="005B70C7" w:rsidRDefault="008C1881" w:rsidP="00D3510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Warunek zaliczenia semestru:</w:t>
            </w:r>
            <w:r w:rsidRPr="005B70C7">
              <w:rPr>
                <w:rFonts w:asciiTheme="minorHAnsi" w:hAnsiTheme="minorHAnsi" w:cstheme="minorHAnsi"/>
                <w:sz w:val="22"/>
                <w:szCs w:val="22"/>
              </w:rPr>
              <w:t xml:space="preserve"> przygotowanie przeglądu literatury oraz udokumentowanie postępu badań.</w:t>
            </w:r>
          </w:p>
          <w:p w14:paraId="0E7C6D36" w14:textId="77777777" w:rsidR="00D3510A" w:rsidRPr="005B70C7" w:rsidRDefault="00D3510A" w:rsidP="00D3510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C69E3A" w14:textId="77777777" w:rsidR="008C1881" w:rsidRPr="005B70C7" w:rsidRDefault="008C1881" w:rsidP="00D3510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Semestr 3</w:t>
            </w:r>
          </w:p>
          <w:p w14:paraId="4EB0E093" w14:textId="77777777" w:rsidR="008C1881" w:rsidRPr="005B70C7" w:rsidRDefault="008C1881" w:rsidP="00D3510A">
            <w:pPr>
              <w:pStyle w:val="NormalnyWeb"/>
              <w:numPr>
                <w:ilvl w:val="0"/>
                <w:numId w:val="26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Fonts w:asciiTheme="minorHAnsi" w:hAnsiTheme="minorHAnsi" w:cstheme="minorHAnsi"/>
                <w:sz w:val="22"/>
                <w:szCs w:val="22"/>
              </w:rPr>
              <w:t>zakończenie zbierania danych,</w:t>
            </w:r>
          </w:p>
          <w:p w14:paraId="72A44882" w14:textId="77777777" w:rsidR="008C1881" w:rsidRPr="005B70C7" w:rsidRDefault="008C1881" w:rsidP="00D3510A">
            <w:pPr>
              <w:pStyle w:val="NormalnyWeb"/>
              <w:numPr>
                <w:ilvl w:val="0"/>
                <w:numId w:val="26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Fonts w:asciiTheme="minorHAnsi" w:hAnsiTheme="minorHAnsi" w:cstheme="minorHAnsi"/>
                <w:sz w:val="22"/>
                <w:szCs w:val="22"/>
              </w:rPr>
              <w:t>analiza wyników,</w:t>
            </w:r>
          </w:p>
          <w:p w14:paraId="237E8CA7" w14:textId="77777777" w:rsidR="008C1881" w:rsidRPr="005B70C7" w:rsidRDefault="008C1881" w:rsidP="00D3510A">
            <w:pPr>
              <w:pStyle w:val="NormalnyWeb"/>
              <w:numPr>
                <w:ilvl w:val="0"/>
                <w:numId w:val="26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Fonts w:asciiTheme="minorHAnsi" w:hAnsiTheme="minorHAnsi" w:cstheme="minorHAnsi"/>
                <w:sz w:val="22"/>
                <w:szCs w:val="22"/>
              </w:rPr>
              <w:t>przygotowanie rozdziału empirycznego prezentującego rezultaty badań.</w:t>
            </w:r>
          </w:p>
          <w:p w14:paraId="48E6AC06" w14:textId="77777777" w:rsidR="008C1881" w:rsidRPr="005B70C7" w:rsidRDefault="008C1881" w:rsidP="00D3510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Warunek zaliczenia semestru:</w:t>
            </w:r>
            <w:r w:rsidRPr="005B70C7">
              <w:rPr>
                <w:rFonts w:asciiTheme="minorHAnsi" w:hAnsiTheme="minorHAnsi" w:cstheme="minorHAnsi"/>
                <w:sz w:val="22"/>
                <w:szCs w:val="22"/>
              </w:rPr>
              <w:t xml:space="preserve"> oddanie gotowego rozdziału z wynikami.</w:t>
            </w:r>
          </w:p>
          <w:p w14:paraId="15D6CACF" w14:textId="77777777" w:rsidR="00D3510A" w:rsidRPr="005B70C7" w:rsidRDefault="00D3510A" w:rsidP="00D3510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623559" w14:textId="77777777" w:rsidR="008C1881" w:rsidRPr="005B70C7" w:rsidRDefault="008C1881" w:rsidP="00D3510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Semestr 4</w:t>
            </w:r>
          </w:p>
          <w:p w14:paraId="56A588FF" w14:textId="77777777" w:rsidR="008C1881" w:rsidRPr="005B70C7" w:rsidRDefault="008C1881" w:rsidP="00D3510A">
            <w:pPr>
              <w:pStyle w:val="NormalnyWeb"/>
              <w:numPr>
                <w:ilvl w:val="0"/>
                <w:numId w:val="27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Fonts w:asciiTheme="minorHAnsi" w:hAnsiTheme="minorHAnsi" w:cstheme="minorHAnsi"/>
                <w:sz w:val="22"/>
                <w:szCs w:val="22"/>
              </w:rPr>
              <w:t>opracowanie całości pracy,</w:t>
            </w:r>
          </w:p>
          <w:p w14:paraId="27858D88" w14:textId="77777777" w:rsidR="008C1881" w:rsidRPr="005B70C7" w:rsidRDefault="008C1881" w:rsidP="00D3510A">
            <w:pPr>
              <w:pStyle w:val="NormalnyWeb"/>
              <w:numPr>
                <w:ilvl w:val="0"/>
                <w:numId w:val="27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Fonts w:asciiTheme="minorHAnsi" w:hAnsiTheme="minorHAnsi" w:cstheme="minorHAnsi"/>
                <w:sz w:val="22"/>
                <w:szCs w:val="22"/>
              </w:rPr>
              <w:t>redakcja końcowa i przygotowanie ostatecznej wersji pracy magisterskiej.</w:t>
            </w:r>
          </w:p>
          <w:p w14:paraId="49936DA7" w14:textId="77777777" w:rsidR="008C1881" w:rsidRPr="005B70C7" w:rsidRDefault="008C1881" w:rsidP="00D3510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Warunek zaliczenia semestru:</w:t>
            </w:r>
            <w:r w:rsidRPr="005B70C7">
              <w:rPr>
                <w:rFonts w:asciiTheme="minorHAnsi" w:hAnsiTheme="minorHAnsi" w:cstheme="minorHAnsi"/>
                <w:sz w:val="22"/>
                <w:szCs w:val="22"/>
              </w:rPr>
              <w:t xml:space="preserve"> złożenie kompletnej pracy magisterskiej.</w:t>
            </w:r>
          </w:p>
          <w:p w14:paraId="67D9DC9A" w14:textId="77777777" w:rsidR="00D3510A" w:rsidRPr="005B70C7" w:rsidRDefault="00D3510A" w:rsidP="00D3510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6F2834" w14:textId="5A5C264F" w:rsidR="00D3510A" w:rsidRPr="005B70C7" w:rsidRDefault="00D3510A" w:rsidP="00D3510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B70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Uwaga:</w:t>
            </w:r>
            <w:r w:rsidRPr="005B70C7">
              <w:rPr>
                <w:rFonts w:asciiTheme="minorHAnsi" w:hAnsiTheme="minorHAnsi" w:cstheme="minorHAnsi"/>
                <w:sz w:val="22"/>
                <w:szCs w:val="22"/>
              </w:rPr>
              <w:br/>
              <w:t>Proponowane obszary tematyczne mają charakter orientacyjny. Chętnie wesprę także realizację innych tematów badawczych, wynikających z indywidualnych zainteresowań studentów. Wspólnie możemy dopracować taki temat, aby był jednocześnie interesujący, aktualny i możliwy do rzetelnego opracowania w pracy magisterskiej.</w:t>
            </w:r>
          </w:p>
          <w:p w14:paraId="495B5940" w14:textId="37A87F7D" w:rsidR="009E1EC5" w:rsidRPr="005B70C7" w:rsidRDefault="009E1EC5" w:rsidP="00605E89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9903954" w14:textId="77777777" w:rsidR="00276743" w:rsidRPr="002B50A3" w:rsidRDefault="00276743" w:rsidP="00E241EE">
      <w:pPr>
        <w:rPr>
          <w:rFonts w:asciiTheme="minorHAnsi" w:hAnsiTheme="minorHAnsi" w:cstheme="minorHAnsi"/>
        </w:rPr>
      </w:pPr>
    </w:p>
    <w:sectPr w:rsidR="00276743" w:rsidRPr="002B50A3" w:rsidSect="00E241E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236F78"/>
    <w:multiLevelType w:val="hybridMultilevel"/>
    <w:tmpl w:val="BD0AB834"/>
    <w:lvl w:ilvl="0" w:tplc="4DDC8ADC">
      <w:numFmt w:val="bullet"/>
      <w:lvlText w:val=""/>
      <w:lvlJc w:val="left"/>
      <w:pPr>
        <w:ind w:left="780" w:hanging="42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C0D78"/>
    <w:multiLevelType w:val="hybridMultilevel"/>
    <w:tmpl w:val="AFDC11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egacy w:legacy="1" w:legacySpace="360" w:legacyIndent="283"/>
      <w:lvlJc w:val="left"/>
      <w:pPr>
        <w:ind w:left="1363" w:hanging="283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5D432D"/>
    <w:multiLevelType w:val="multilevel"/>
    <w:tmpl w:val="980C9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252BC1"/>
    <w:multiLevelType w:val="multilevel"/>
    <w:tmpl w:val="9550C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901CB6"/>
    <w:multiLevelType w:val="hybridMultilevel"/>
    <w:tmpl w:val="90C67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02298"/>
    <w:multiLevelType w:val="hybridMultilevel"/>
    <w:tmpl w:val="A3346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A23F9"/>
    <w:multiLevelType w:val="hybridMultilevel"/>
    <w:tmpl w:val="92EE5E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2057C1"/>
    <w:multiLevelType w:val="hybridMultilevel"/>
    <w:tmpl w:val="F17CE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E09C1"/>
    <w:multiLevelType w:val="multilevel"/>
    <w:tmpl w:val="E88A7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105205"/>
    <w:multiLevelType w:val="hybridMultilevel"/>
    <w:tmpl w:val="FADA3A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EE2A2A"/>
    <w:multiLevelType w:val="hybridMultilevel"/>
    <w:tmpl w:val="11180E70"/>
    <w:lvl w:ilvl="0" w:tplc="4DDC8ADC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93199"/>
    <w:multiLevelType w:val="hybridMultilevel"/>
    <w:tmpl w:val="EE7005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F33FBC"/>
    <w:multiLevelType w:val="hybridMultilevel"/>
    <w:tmpl w:val="7F346EEA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32AD6250"/>
    <w:multiLevelType w:val="hybridMultilevel"/>
    <w:tmpl w:val="B298E9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AD5E6D"/>
    <w:multiLevelType w:val="hybridMultilevel"/>
    <w:tmpl w:val="AAB673D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BF55F1"/>
    <w:multiLevelType w:val="hybridMultilevel"/>
    <w:tmpl w:val="681094B0"/>
    <w:lvl w:ilvl="0" w:tplc="90E2DAD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28C9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C2B7C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867AC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306D6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F6162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428A1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464BA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24165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9558D"/>
    <w:multiLevelType w:val="multilevel"/>
    <w:tmpl w:val="8392E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C97305"/>
    <w:multiLevelType w:val="multilevel"/>
    <w:tmpl w:val="A2528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187DD5"/>
    <w:multiLevelType w:val="hybridMultilevel"/>
    <w:tmpl w:val="28747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711947"/>
    <w:multiLevelType w:val="hybridMultilevel"/>
    <w:tmpl w:val="1818C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81DC1"/>
    <w:multiLevelType w:val="hybridMultilevel"/>
    <w:tmpl w:val="B5368F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2C2FEF"/>
    <w:multiLevelType w:val="hybridMultilevel"/>
    <w:tmpl w:val="2B70CA3E"/>
    <w:lvl w:ilvl="0" w:tplc="FFFFFFFF"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900077"/>
    <w:multiLevelType w:val="hybridMultilevel"/>
    <w:tmpl w:val="20547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7973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553405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3574870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15973376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179601825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279193031">
    <w:abstractNumId w:val="21"/>
  </w:num>
  <w:num w:numId="7" w16cid:durableId="1397312561">
    <w:abstractNumId w:val="2"/>
  </w:num>
  <w:num w:numId="8" w16cid:durableId="157961656">
    <w:abstractNumId w:val="22"/>
  </w:num>
  <w:num w:numId="9" w16cid:durableId="1868251741">
    <w:abstractNumId w:val="14"/>
  </w:num>
  <w:num w:numId="10" w16cid:durableId="1785879994">
    <w:abstractNumId w:val="10"/>
  </w:num>
  <w:num w:numId="11" w16cid:durableId="1300496938">
    <w:abstractNumId w:val="8"/>
  </w:num>
  <w:num w:numId="12" w16cid:durableId="1060984437">
    <w:abstractNumId w:val="12"/>
  </w:num>
  <w:num w:numId="13" w16cid:durableId="1460226028">
    <w:abstractNumId w:val="7"/>
  </w:num>
  <w:num w:numId="14" w16cid:durableId="612253129">
    <w:abstractNumId w:val="16"/>
  </w:num>
  <w:num w:numId="15" w16cid:durableId="1197429496">
    <w:abstractNumId w:val="13"/>
  </w:num>
  <w:num w:numId="16" w16cid:durableId="941837143">
    <w:abstractNumId w:val="5"/>
  </w:num>
  <w:num w:numId="17" w16cid:durableId="1077358785">
    <w:abstractNumId w:val="20"/>
  </w:num>
  <w:num w:numId="18" w16cid:durableId="444006954">
    <w:abstractNumId w:val="23"/>
  </w:num>
  <w:num w:numId="19" w16cid:durableId="674504242">
    <w:abstractNumId w:val="6"/>
  </w:num>
  <w:num w:numId="20" w16cid:durableId="1650748116">
    <w:abstractNumId w:val="1"/>
  </w:num>
  <w:num w:numId="21" w16cid:durableId="1205606137">
    <w:abstractNumId w:val="11"/>
  </w:num>
  <w:num w:numId="22" w16cid:durableId="824777814">
    <w:abstractNumId w:val="15"/>
  </w:num>
  <w:num w:numId="23" w16cid:durableId="1441493076">
    <w:abstractNumId w:val="3"/>
  </w:num>
  <w:num w:numId="24" w16cid:durableId="320156965">
    <w:abstractNumId w:val="9"/>
  </w:num>
  <w:num w:numId="25" w16cid:durableId="1742479887">
    <w:abstractNumId w:val="4"/>
  </w:num>
  <w:num w:numId="26" w16cid:durableId="474687712">
    <w:abstractNumId w:val="17"/>
  </w:num>
  <w:num w:numId="27" w16cid:durableId="4537410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0BD"/>
    <w:rsid w:val="000B3B46"/>
    <w:rsid w:val="000D0381"/>
    <w:rsid w:val="0010212E"/>
    <w:rsid w:val="00121176"/>
    <w:rsid w:val="00122402"/>
    <w:rsid w:val="00130537"/>
    <w:rsid w:val="00132549"/>
    <w:rsid w:val="001A03E4"/>
    <w:rsid w:val="001B4963"/>
    <w:rsid w:val="001E0C1A"/>
    <w:rsid w:val="0020271E"/>
    <w:rsid w:val="00276743"/>
    <w:rsid w:val="002B50A3"/>
    <w:rsid w:val="00301954"/>
    <w:rsid w:val="003E31E4"/>
    <w:rsid w:val="0043612F"/>
    <w:rsid w:val="00477A3D"/>
    <w:rsid w:val="005B70C7"/>
    <w:rsid w:val="005E68AD"/>
    <w:rsid w:val="005F423A"/>
    <w:rsid w:val="005F4A0B"/>
    <w:rsid w:val="00603B47"/>
    <w:rsid w:val="00605E89"/>
    <w:rsid w:val="006711ED"/>
    <w:rsid w:val="006C4B67"/>
    <w:rsid w:val="006F2F4A"/>
    <w:rsid w:val="007B4E25"/>
    <w:rsid w:val="007D68CF"/>
    <w:rsid w:val="0081045B"/>
    <w:rsid w:val="008933EE"/>
    <w:rsid w:val="008C1881"/>
    <w:rsid w:val="00901F46"/>
    <w:rsid w:val="009063DA"/>
    <w:rsid w:val="00917BE2"/>
    <w:rsid w:val="00926930"/>
    <w:rsid w:val="0093091F"/>
    <w:rsid w:val="009E1EC5"/>
    <w:rsid w:val="00A170DB"/>
    <w:rsid w:val="00A27A76"/>
    <w:rsid w:val="00A44CE7"/>
    <w:rsid w:val="00A94444"/>
    <w:rsid w:val="00AC3F0A"/>
    <w:rsid w:val="00AD3C76"/>
    <w:rsid w:val="00AE543D"/>
    <w:rsid w:val="00B948BA"/>
    <w:rsid w:val="00B9734C"/>
    <w:rsid w:val="00BC7591"/>
    <w:rsid w:val="00BE25FC"/>
    <w:rsid w:val="00CC2B73"/>
    <w:rsid w:val="00D06E1A"/>
    <w:rsid w:val="00D3510A"/>
    <w:rsid w:val="00D714C0"/>
    <w:rsid w:val="00D8588B"/>
    <w:rsid w:val="00DC60DD"/>
    <w:rsid w:val="00DF2A76"/>
    <w:rsid w:val="00E241EE"/>
    <w:rsid w:val="00E8478F"/>
    <w:rsid w:val="00EC49E3"/>
    <w:rsid w:val="00F059D3"/>
    <w:rsid w:val="00F42859"/>
    <w:rsid w:val="00FE7EA0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EE8C7"/>
  <w15:docId w15:val="{BCDBC817-5394-4624-AA6E-C07992BF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E1A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FF20BD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FF20BD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i/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rsid w:val="00FF20BD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FF20BD"/>
    <w:rPr>
      <w:rFonts w:ascii="Times New Roman" w:eastAsia="Times New Roman" w:hAnsi="Times New Roman"/>
      <w:sz w:val="24"/>
    </w:rPr>
  </w:style>
  <w:style w:type="character" w:customStyle="1" w:styleId="Nagwek3Znak">
    <w:name w:val="Nagłówek 3 Znak"/>
    <w:link w:val="Nagwek3"/>
    <w:rsid w:val="00FF20BD"/>
    <w:rPr>
      <w:rFonts w:ascii="Times New Roman" w:eastAsia="Times New Roman" w:hAnsi="Times New Roman"/>
      <w:b/>
      <w:i/>
      <w:sz w:val="28"/>
    </w:rPr>
  </w:style>
  <w:style w:type="character" w:customStyle="1" w:styleId="Nagwek4Znak">
    <w:name w:val="Nagłówek 4 Znak"/>
    <w:link w:val="Nagwek4"/>
    <w:semiHidden/>
    <w:rsid w:val="00FF20BD"/>
    <w:rPr>
      <w:rFonts w:ascii="Times New Roman" w:eastAsia="Times New Roman" w:hAnsi="Times New Roman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8933EE"/>
    <w:pPr>
      <w:ind w:left="720"/>
      <w:contextualSpacing/>
    </w:pPr>
  </w:style>
  <w:style w:type="paragraph" w:customStyle="1" w:styleId="FR1">
    <w:name w:val="FR1"/>
    <w:rsid w:val="00605E89"/>
    <w:pPr>
      <w:widowControl w:val="0"/>
      <w:suppressAutoHyphens/>
      <w:jc w:val="both"/>
    </w:pPr>
    <w:rPr>
      <w:rFonts w:ascii="Times New Roman" w:eastAsia="Times New Roman" w:hAnsi="Times New Roman"/>
      <w:sz w:val="36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8C18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C18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2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3251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564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Prowadzący:</vt:lpstr>
    </vt:vector>
  </TitlesOfParts>
  <Company>Microsoft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Prowadzący:</dc:title>
  <dc:creator>User</dc:creator>
  <cp:lastModifiedBy>Anna Paszkowska-Rogacz</cp:lastModifiedBy>
  <cp:revision>4</cp:revision>
  <cp:lastPrinted>2019-10-06T13:20:00Z</cp:lastPrinted>
  <dcterms:created xsi:type="dcterms:W3CDTF">2026-03-10T17:37:00Z</dcterms:created>
  <dcterms:modified xsi:type="dcterms:W3CDTF">2026-03-10T18:02:00Z</dcterms:modified>
</cp:coreProperties>
</file>